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DD4" w:rsidRDefault="00A80DD4" w:rsidP="004A2888">
      <w:pPr>
        <w:spacing w:before="120"/>
        <w:jc w:val="center"/>
        <w:rPr>
          <w:b/>
          <w:bCs/>
          <w:sz w:val="28"/>
          <w:szCs w:val="28"/>
          <w:lang w:val="en-GB"/>
        </w:rPr>
      </w:pPr>
    </w:p>
    <w:tbl>
      <w:tblPr>
        <w:tblW w:w="52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5"/>
        <w:gridCol w:w="5787"/>
        <w:gridCol w:w="2301"/>
      </w:tblGrid>
      <w:tr w:rsidR="00A80DD4" w:rsidRPr="00FB09D2" w:rsidTr="001761EA">
        <w:trPr>
          <w:trHeight w:val="1404"/>
          <w:jc w:val="center"/>
        </w:trPr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A80DD4" w:rsidRPr="00FB09D2" w:rsidRDefault="00A80DD4" w:rsidP="001761EA">
            <w:pPr>
              <w:tabs>
                <w:tab w:val="center" w:pos="1224"/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ind w:left="268" w:hanging="126"/>
              <w:rPr>
                <w:rFonts w:eastAsiaTheme="minorEastAsia"/>
                <w:b/>
                <w:caps/>
                <w:color w:val="000000"/>
                <w:sz w:val="20"/>
              </w:rPr>
            </w:pPr>
            <w:r w:rsidRPr="00FB09D2">
              <w:rPr>
                <w:rFonts w:eastAsiaTheme="minorEastAsia"/>
                <w:b/>
                <w:caps/>
                <w:color w:val="000000"/>
                <w:sz w:val="20"/>
              </w:rPr>
              <w:tab/>
            </w:r>
            <w:r w:rsidRPr="00FB09D2">
              <w:rPr>
                <w:rFonts w:eastAsiaTheme="minorEastAsia"/>
                <w:noProof/>
                <w:color w:val="000000"/>
                <w:sz w:val="20"/>
              </w:rPr>
              <w:drawing>
                <wp:inline distT="0" distB="0" distL="0" distR="0">
                  <wp:extent cx="965200" cy="1007745"/>
                  <wp:effectExtent l="0" t="0" r="0" b="0"/>
                  <wp:docPr id="1" name="Картина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0DD4" w:rsidRPr="00FB09D2" w:rsidRDefault="00A80DD4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Theme="minorEastAsia"/>
                <w:b/>
                <w:caps/>
                <w:color w:val="000000"/>
                <w:sz w:val="20"/>
              </w:rPr>
            </w:pPr>
          </w:p>
          <w:p w:rsidR="00A80DD4" w:rsidRPr="00FB09D2" w:rsidRDefault="00A80DD4" w:rsidP="00EA5FBE">
            <w:pPr>
              <w:tabs>
                <w:tab w:val="left" w:pos="2985"/>
              </w:tabs>
              <w:autoSpaceDN w:val="0"/>
              <w:jc w:val="center"/>
              <w:rPr>
                <w:rFonts w:eastAsiaTheme="minorEastAsia"/>
                <w:b/>
                <w:caps/>
                <w:color w:val="000000"/>
                <w:sz w:val="20"/>
              </w:rPr>
            </w:pPr>
            <w:r w:rsidRPr="00FB09D2">
              <w:rPr>
                <w:rFonts w:eastAsiaTheme="minorEastAsia"/>
                <w:b/>
                <w:noProof/>
              </w:rPr>
              <w:drawing>
                <wp:inline distT="0" distB="0" distL="0" distR="0">
                  <wp:extent cx="762000" cy="652145"/>
                  <wp:effectExtent l="0" t="0" r="0" b="0"/>
                  <wp:docPr id="3" name="Картина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0DD4" w:rsidRPr="00FB09D2" w:rsidRDefault="00A80DD4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rPr>
                <w:rFonts w:eastAsiaTheme="minorEastAsia"/>
                <w:b/>
                <w:noProof/>
              </w:rPr>
            </w:pPr>
            <w:r w:rsidRPr="00FB09D2"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4" name="Картина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FB09D2">
              <w:rPr>
                <w:rFonts w:eastAsiaTheme="minorEastAsia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5" name="Картина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80DD4" w:rsidRPr="00FB09D2" w:rsidRDefault="00A80DD4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Theme="minorEastAsia"/>
                <w:b/>
                <w:noProof/>
              </w:rPr>
            </w:pPr>
            <w:r w:rsidRPr="00FB09D2">
              <w:rPr>
                <w:rFonts w:eastAsiaTheme="minorEastAsia"/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149860</wp:posOffset>
                  </wp:positionV>
                  <wp:extent cx="972185" cy="831850"/>
                  <wp:effectExtent l="0" t="0" r="0" b="6350"/>
                  <wp:wrapNone/>
                  <wp:docPr id="6" name="Картина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185" cy="831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A80DD4" w:rsidRPr="00FB09D2" w:rsidRDefault="00A80DD4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Theme="minorEastAsia"/>
                <w:b/>
                <w:caps/>
                <w:color w:val="000000"/>
                <w:sz w:val="20"/>
              </w:rPr>
            </w:pPr>
          </w:p>
        </w:tc>
      </w:tr>
      <w:tr w:rsidR="00A80DD4" w:rsidRPr="00FB09D2" w:rsidTr="001761EA">
        <w:trPr>
          <w:trHeight w:val="279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D4" w:rsidRPr="00FB09D2" w:rsidRDefault="00A80DD4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Theme="minorEastAsia"/>
                <w:b/>
                <w:noProof/>
                <w:sz w:val="20"/>
                <w:szCs w:val="20"/>
              </w:rPr>
            </w:pPr>
            <w:r w:rsidRPr="00FB09D2">
              <w:rPr>
                <w:rFonts w:eastAsiaTheme="minorEastAsia"/>
                <w:b/>
                <w:noProof/>
                <w:sz w:val="20"/>
                <w:szCs w:val="20"/>
              </w:rPr>
              <w:t xml:space="preserve">     ВОДЕНО ОТ ОБЩНОСТИТЕ МЕСТНО РАЗВИТИЕ</w:t>
            </w:r>
          </w:p>
        </w:tc>
      </w:tr>
      <w:tr w:rsidR="00A80DD4" w:rsidRPr="00FB09D2" w:rsidTr="001761EA">
        <w:trPr>
          <w:trHeight w:val="279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D4" w:rsidRPr="00FB09D2" w:rsidRDefault="00A80DD4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Theme="minorEastAsia"/>
                <w:b/>
                <w:noProof/>
                <w:sz w:val="20"/>
                <w:szCs w:val="20"/>
              </w:rPr>
            </w:pPr>
            <w:r w:rsidRPr="00FB09D2">
              <w:rPr>
                <w:rFonts w:eastAsiaTheme="minorEastAsia"/>
                <w:b/>
                <w:noProof/>
                <w:sz w:val="20"/>
                <w:szCs w:val="20"/>
              </w:rPr>
              <w:t>„МЕСТНА ИНИЦИАТИВНА ГРУПА КАРЛУКОВСКИ КАРСТ – ЧЕРВЕН БРЯГ – ИСКЪР“</w:t>
            </w:r>
          </w:p>
        </w:tc>
      </w:tr>
    </w:tbl>
    <w:p w:rsidR="005D0503" w:rsidRDefault="005D0503" w:rsidP="00704CEB">
      <w:pPr>
        <w:jc w:val="center"/>
        <w:rPr>
          <w:b/>
          <w:i/>
          <w:sz w:val="20"/>
          <w:szCs w:val="20"/>
          <w:u w:val="single"/>
          <w:lang w:val="ru-RU" w:eastAsia="en-US"/>
        </w:rPr>
      </w:pPr>
    </w:p>
    <w:p w:rsidR="00704CEB" w:rsidRPr="00704CEB" w:rsidRDefault="00704CEB" w:rsidP="00704CEB">
      <w:pPr>
        <w:jc w:val="center"/>
        <w:rPr>
          <w:b/>
          <w:i/>
          <w:sz w:val="20"/>
          <w:szCs w:val="20"/>
          <w:u w:val="single"/>
          <w:lang w:val="en-GB" w:eastAsia="en-US"/>
        </w:rPr>
      </w:pPr>
      <w:r w:rsidRPr="00704CEB">
        <w:rPr>
          <w:b/>
          <w:i/>
          <w:sz w:val="20"/>
          <w:szCs w:val="20"/>
          <w:u w:val="single"/>
          <w:lang w:val="ru-RU" w:eastAsia="en-US"/>
        </w:rPr>
        <w:t xml:space="preserve">МЕДИЦИНСКИ ЦЕНТЪР –  </w:t>
      </w:r>
      <w:r w:rsidRPr="00704CEB">
        <w:rPr>
          <w:b/>
          <w:i/>
          <w:sz w:val="20"/>
          <w:szCs w:val="20"/>
          <w:u w:val="single"/>
          <w:lang w:val="en-GB" w:eastAsia="en-US"/>
        </w:rPr>
        <w:t>ЧЕРВЕН БРЯГ ЕООД</w:t>
      </w:r>
    </w:p>
    <w:p w:rsidR="00704CEB" w:rsidRPr="00704CEB" w:rsidRDefault="00704CEB" w:rsidP="00704CEB">
      <w:pPr>
        <w:jc w:val="center"/>
        <w:rPr>
          <w:b/>
          <w:i/>
          <w:sz w:val="20"/>
          <w:szCs w:val="20"/>
          <w:lang w:val="en-GB" w:eastAsia="en-US"/>
        </w:rPr>
      </w:pPr>
      <w:r w:rsidRPr="00704CEB">
        <w:rPr>
          <w:b/>
          <w:i/>
          <w:sz w:val="20"/>
          <w:szCs w:val="20"/>
          <w:lang w:val="ru-RU" w:eastAsia="en-US"/>
        </w:rPr>
        <w:t xml:space="preserve">5980, гр. Червен бряг, обл. Плевен, ул. «Яне Сандански» №61 </w:t>
      </w:r>
    </w:p>
    <w:p w:rsidR="00704CEB" w:rsidRPr="00704CEB" w:rsidRDefault="00704CEB" w:rsidP="00704CEB">
      <w:pPr>
        <w:jc w:val="center"/>
        <w:rPr>
          <w:b/>
          <w:i/>
          <w:sz w:val="20"/>
          <w:szCs w:val="20"/>
          <w:lang w:eastAsia="en-US"/>
        </w:rPr>
      </w:pPr>
      <w:r w:rsidRPr="00704CEB">
        <w:rPr>
          <w:b/>
          <w:i/>
          <w:sz w:val="20"/>
          <w:szCs w:val="20"/>
          <w:lang w:eastAsia="en-US"/>
        </w:rPr>
        <w:t>т</w:t>
      </w:r>
      <w:r w:rsidRPr="00704CEB">
        <w:rPr>
          <w:b/>
          <w:i/>
          <w:sz w:val="20"/>
          <w:szCs w:val="20"/>
          <w:lang w:val="en-GB" w:eastAsia="en-US"/>
        </w:rPr>
        <w:t>ел</w:t>
      </w:r>
      <w:r w:rsidRPr="00704CEB">
        <w:rPr>
          <w:b/>
          <w:i/>
          <w:sz w:val="20"/>
          <w:szCs w:val="20"/>
          <w:lang w:val="en-US" w:eastAsia="en-US"/>
        </w:rPr>
        <w:t>,</w:t>
      </w:r>
      <w:r w:rsidRPr="00704CEB">
        <w:rPr>
          <w:b/>
          <w:i/>
          <w:sz w:val="20"/>
          <w:szCs w:val="20"/>
          <w:lang w:val="en-GB" w:eastAsia="en-US"/>
        </w:rPr>
        <w:t xml:space="preserve">Факс : </w:t>
      </w:r>
      <w:r w:rsidRPr="00704CEB">
        <w:rPr>
          <w:b/>
          <w:i/>
          <w:sz w:val="20"/>
          <w:szCs w:val="20"/>
          <w:lang w:eastAsia="en-US"/>
        </w:rPr>
        <w:t>0878508596</w:t>
      </w:r>
      <w:r w:rsidRPr="00704CEB">
        <w:rPr>
          <w:b/>
          <w:i/>
          <w:sz w:val="20"/>
          <w:szCs w:val="20"/>
          <w:lang w:val="en-US" w:eastAsia="en-US"/>
        </w:rPr>
        <w:t>; E</w:t>
      </w:r>
      <w:r w:rsidRPr="00704CEB">
        <w:rPr>
          <w:b/>
          <w:i/>
          <w:sz w:val="20"/>
          <w:szCs w:val="20"/>
          <w:lang w:val="en-GB" w:eastAsia="en-US"/>
        </w:rPr>
        <w:t>-майл:</w:t>
      </w:r>
      <w:hyperlink r:id="rId11" w:history="1">
        <w:r w:rsidRPr="00704CEB">
          <w:rPr>
            <w:b/>
            <w:i/>
            <w:color w:val="0563C1"/>
            <w:sz w:val="20"/>
            <w:szCs w:val="20"/>
            <w:u w:val="single"/>
            <w:lang w:val="en-US" w:eastAsia="en-US"/>
          </w:rPr>
          <w:t>mc-ch.briag@abv.bg</w:t>
        </w:r>
      </w:hyperlink>
      <w:r w:rsidRPr="00704CEB">
        <w:rPr>
          <w:b/>
          <w:i/>
          <w:sz w:val="20"/>
          <w:szCs w:val="20"/>
          <w:lang w:eastAsia="en-US"/>
        </w:rPr>
        <w:t>;</w:t>
      </w:r>
    </w:p>
    <w:p w:rsidR="00A80DD4" w:rsidRDefault="00A80DD4" w:rsidP="00A80DD4">
      <w:pPr>
        <w:jc w:val="center"/>
        <w:rPr>
          <w:b/>
          <w:bCs/>
          <w:sz w:val="28"/>
          <w:szCs w:val="28"/>
          <w:lang w:val="en-GB"/>
        </w:rPr>
      </w:pPr>
    </w:p>
    <w:p w:rsidR="00A80DD4" w:rsidRPr="00A80DD4" w:rsidRDefault="00A80DD4" w:rsidP="00A80DD4">
      <w:pPr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</w:rPr>
        <w:t xml:space="preserve">О Б Я В Л Е Н И </w:t>
      </w:r>
      <w:r>
        <w:rPr>
          <w:b/>
          <w:bCs/>
          <w:sz w:val="28"/>
          <w:szCs w:val="28"/>
          <w:lang w:val="en-GB"/>
        </w:rPr>
        <w:t>E</w:t>
      </w:r>
    </w:p>
    <w:p w:rsidR="004A2888" w:rsidRDefault="008B7275" w:rsidP="00A80DD4">
      <w:pPr>
        <w:jc w:val="center"/>
        <w:rPr>
          <w:b/>
          <w:bCs/>
          <w:sz w:val="28"/>
          <w:szCs w:val="28"/>
        </w:rPr>
      </w:pPr>
      <w:r w:rsidRPr="00FB278F">
        <w:rPr>
          <w:b/>
          <w:bCs/>
          <w:sz w:val="28"/>
          <w:szCs w:val="28"/>
        </w:rPr>
        <w:t xml:space="preserve">за </w:t>
      </w:r>
      <w:r>
        <w:rPr>
          <w:b/>
          <w:bCs/>
          <w:sz w:val="28"/>
          <w:szCs w:val="28"/>
        </w:rPr>
        <w:t xml:space="preserve">подбор на </w:t>
      </w:r>
      <w:r w:rsidR="004A2888">
        <w:rPr>
          <w:b/>
          <w:bCs/>
          <w:sz w:val="28"/>
          <w:szCs w:val="28"/>
        </w:rPr>
        <w:t xml:space="preserve">потребители </w:t>
      </w:r>
    </w:p>
    <w:p w:rsidR="00A80DD4" w:rsidRDefault="00A80DD4" w:rsidP="00A80DD4">
      <w:pPr>
        <w:jc w:val="center"/>
        <w:rPr>
          <w:b/>
          <w:bCs/>
          <w:sz w:val="28"/>
          <w:szCs w:val="28"/>
        </w:rPr>
      </w:pPr>
    </w:p>
    <w:p w:rsidR="004A2888" w:rsidRPr="00A80DD4" w:rsidRDefault="00A80DD4" w:rsidP="00EA5FBE">
      <w:pPr>
        <w:ind w:right="-1" w:firstLine="360"/>
        <w:jc w:val="both"/>
        <w:rPr>
          <w:b/>
          <w:i/>
        </w:rPr>
      </w:pPr>
      <w:r w:rsidRPr="00A80DD4">
        <w:t xml:space="preserve">Във връзка с изпълнението на проект </w:t>
      </w:r>
      <w:r w:rsidR="00704CEB" w:rsidRPr="00704CEB">
        <w:t>„Мобилни здравно-социални услуги за възрастни хора и лица с увреждания в домашна среда“</w:t>
      </w:r>
      <w:r w:rsidRPr="00A80DD4">
        <w:t>,  Договор за безвъзмездна финансова помощ BG05M9OP001-2.060-000</w:t>
      </w:r>
      <w:r w:rsidR="00704CEB">
        <w:t>3</w:t>
      </w:r>
      <w:r w:rsidRPr="00A80DD4">
        <w:t>-C0</w:t>
      </w:r>
      <w:r w:rsidR="0069041B">
        <w:t>1</w:t>
      </w:r>
      <w:r w:rsidRPr="00A80DD4">
        <w:t xml:space="preserve">, финансиран по процедура BG05M9OP001- 2.060 - МИГ Карлуковски карст – Червен бряг – Искър, мярка 6 „По-добър достъп до устойчиви услуги, вкл. здравни и социални услуги чрез интегриран подход на територията на МИГ Карлуковски карст – Червен бряг - Искър“ на Оперативна програма „Развитие на човешките ресурси” 2014-2020 г, </w:t>
      </w:r>
      <w:r w:rsidR="007A5F2B" w:rsidRPr="007A5F2B">
        <w:t>„Медицински център – Червен бряг“ ЕООД</w:t>
      </w:r>
      <w:r w:rsidR="004A2888">
        <w:t xml:space="preserve">, </w:t>
      </w:r>
      <w:r w:rsidR="00EA5FBE">
        <w:t>уведомява жители на Община Червен бряг</w:t>
      </w:r>
      <w:r w:rsidR="004A2888" w:rsidRPr="006E11AA">
        <w:t xml:space="preserve">, че </w:t>
      </w:r>
      <w:r w:rsidR="004A2888" w:rsidRPr="006E11AA">
        <w:rPr>
          <w:b/>
          <w:i/>
        </w:rPr>
        <w:t xml:space="preserve">набира желаещи да </w:t>
      </w:r>
      <w:r w:rsidR="004A2888">
        <w:rPr>
          <w:b/>
          <w:i/>
        </w:rPr>
        <w:t xml:space="preserve">ползват услугите на </w:t>
      </w:r>
      <w:r w:rsidR="007A5F2B" w:rsidRPr="007A5F2B">
        <w:rPr>
          <w:b/>
          <w:i/>
        </w:rPr>
        <w:t>проект „Мобилни здравно-социални услуги за възрастни хора и лица с увреждания в домашна среда“</w:t>
      </w:r>
      <w:r w:rsidR="004A2888" w:rsidRPr="006E11AA">
        <w:rPr>
          <w:b/>
          <w:i/>
        </w:rPr>
        <w:t>.</w:t>
      </w:r>
    </w:p>
    <w:p w:rsidR="004A2888" w:rsidRPr="006E11AA" w:rsidRDefault="004A2888" w:rsidP="00EA5FBE">
      <w:pPr>
        <w:ind w:right="-1" w:firstLine="360"/>
        <w:jc w:val="both"/>
      </w:pPr>
      <w:r w:rsidRPr="006E11AA">
        <w:t>Услугите се предоставят по местоживеенето на одобрените потребители, независимо дали постоянният им адрес, съгласно документа за самоличност е в същото или в друго населено място.</w:t>
      </w:r>
      <w:r w:rsidR="00EA5FBE">
        <w:t xml:space="preserve"> Предоставянето на здравни и социални услуги  ще бъде изцяло на терен, в домовете на потребителите. Услугите  ще включват различни дейности за преодоляване на ограниченията в самостоятелния начин на живот, с които се сблъсква конкретния потребител, както и превенция на рисковете. </w:t>
      </w:r>
    </w:p>
    <w:p w:rsidR="004A2888" w:rsidRPr="004A2888" w:rsidRDefault="004A2888" w:rsidP="00EA5FBE">
      <w:pPr>
        <w:ind w:right="-1" w:firstLine="360"/>
        <w:jc w:val="both"/>
        <w:rPr>
          <w:kern w:val="28"/>
        </w:rPr>
      </w:pPr>
      <w:r w:rsidRPr="004A2888">
        <w:rPr>
          <w:kern w:val="28"/>
        </w:rPr>
        <w:t>Кандидатите, които могат да полз</w:t>
      </w:r>
      <w:r w:rsidR="00EA5FBE">
        <w:rPr>
          <w:kern w:val="28"/>
        </w:rPr>
        <w:t>ват услугите по настоящия проект, съфинансиран</w:t>
      </w:r>
      <w:r w:rsidRPr="004A2888">
        <w:rPr>
          <w:kern w:val="28"/>
        </w:rPr>
        <w:t xml:space="preserve"> от Европейския социален фонд,  следва да бъдат от кръга на лицата, попадащи в обхвата на целевите групи по проекта:</w:t>
      </w:r>
    </w:p>
    <w:p w:rsidR="00212CF5" w:rsidRPr="00D51E99" w:rsidRDefault="00212CF5" w:rsidP="00212CF5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39" w:lineRule="auto"/>
        <w:ind w:right="20"/>
        <w:jc w:val="both"/>
        <w:rPr>
          <w:b/>
          <w:bCs/>
        </w:rPr>
      </w:pPr>
      <w:r>
        <w:t xml:space="preserve">Хора с </w:t>
      </w:r>
      <w:r w:rsidRPr="007631B5">
        <w:t xml:space="preserve"> увреждания</w:t>
      </w:r>
      <w:r>
        <w:t xml:space="preserve"> (в т.ч. с физически , сензорни, множествени увреждания, умствена изостаналост и психически заболявания) на територията на Община Червен бряг</w:t>
      </w:r>
    </w:p>
    <w:p w:rsidR="00212CF5" w:rsidRPr="00D51E99" w:rsidRDefault="00212CF5" w:rsidP="00212CF5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39" w:lineRule="auto"/>
        <w:ind w:right="20"/>
        <w:jc w:val="both"/>
        <w:rPr>
          <w:b/>
          <w:bCs/>
        </w:rPr>
      </w:pPr>
      <w:r>
        <w:t xml:space="preserve">Хора над 65 г. в </w:t>
      </w:r>
      <w:r w:rsidRPr="007631B5">
        <w:t xml:space="preserve"> невъзможност за самообслужване</w:t>
      </w:r>
      <w:r>
        <w:t xml:space="preserve"> в т.ч.  самотно живеещи възрастни хора на територията на Община Червен бряг;</w:t>
      </w:r>
    </w:p>
    <w:p w:rsidR="00212CF5" w:rsidRPr="00D51E99" w:rsidRDefault="00212CF5" w:rsidP="00212CF5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39" w:lineRule="auto"/>
        <w:ind w:right="20"/>
        <w:jc w:val="both"/>
        <w:rPr>
          <w:b/>
          <w:bCs/>
        </w:rPr>
      </w:pPr>
      <w:r>
        <w:t>Възрастни хора в риск на територията на Община Червен бряг.</w:t>
      </w:r>
    </w:p>
    <w:p w:rsidR="000C1CF3" w:rsidRDefault="00375364" w:rsidP="000C1CF3">
      <w:pPr>
        <w:pStyle w:val="ac"/>
        <w:ind w:left="957" w:right="370"/>
        <w:jc w:val="both"/>
      </w:pPr>
      <w:r>
        <w:rPr>
          <w:spacing w:val="1"/>
        </w:rPr>
        <w:t>.</w:t>
      </w:r>
    </w:p>
    <w:p w:rsidR="004A2888" w:rsidRPr="006E11AA" w:rsidRDefault="00230729" w:rsidP="00230729">
      <w:pPr>
        <w:spacing w:after="120"/>
        <w:ind w:right="-1"/>
        <w:jc w:val="both"/>
      </w:pPr>
      <w:r>
        <w:t xml:space="preserve">      </w:t>
      </w:r>
      <w:r w:rsidR="00375364">
        <w:t xml:space="preserve">Продължителността </w:t>
      </w:r>
      <w:r w:rsidR="004A2888">
        <w:t xml:space="preserve"> </w:t>
      </w:r>
      <w:r w:rsidR="004A2888" w:rsidRPr="006E11AA">
        <w:t>на предоставяне на социалните</w:t>
      </w:r>
      <w:r w:rsidR="00375364">
        <w:t xml:space="preserve"> и здравни</w:t>
      </w:r>
      <w:r w:rsidR="004A2888" w:rsidRPr="006E11AA">
        <w:t xml:space="preserve"> услуги </w:t>
      </w:r>
      <w:r w:rsidR="000C1CF3">
        <w:t>е в срок не по-късно от 26.05.2022 г</w:t>
      </w:r>
      <w:r w:rsidR="004A2888" w:rsidRPr="006E11AA">
        <w:t>.</w:t>
      </w:r>
    </w:p>
    <w:p w:rsidR="004A2888" w:rsidRPr="006E11AA" w:rsidRDefault="004A2888" w:rsidP="004A2888">
      <w:pPr>
        <w:spacing w:after="120"/>
        <w:ind w:right="-650"/>
        <w:jc w:val="both"/>
        <w:rPr>
          <w:b/>
          <w:i/>
          <w:u w:val="single"/>
        </w:rPr>
      </w:pPr>
      <w:r w:rsidRPr="006E11AA">
        <w:t xml:space="preserve">Очаквана начална дата на стартиране предоставянето на услугите – </w:t>
      </w:r>
      <w:r w:rsidR="00F76FAF">
        <w:t>м. март</w:t>
      </w:r>
      <w:r w:rsidR="00A34239">
        <w:t xml:space="preserve"> 2022</w:t>
      </w:r>
      <w:r w:rsidRPr="00481DF3">
        <w:t xml:space="preserve"> г.</w:t>
      </w:r>
    </w:p>
    <w:p w:rsidR="004A2888" w:rsidRPr="006E11AA" w:rsidRDefault="004A2888" w:rsidP="00375364">
      <w:pPr>
        <w:ind w:right="-1"/>
        <w:jc w:val="both"/>
        <w:rPr>
          <w:b/>
          <w:bCs/>
        </w:rPr>
      </w:pPr>
      <w:r w:rsidRPr="006E11AA">
        <w:rPr>
          <w:b/>
          <w:bCs/>
        </w:rPr>
        <w:t xml:space="preserve">При кандидатстване желаещите да ползват </w:t>
      </w:r>
      <w:r w:rsidR="00375364">
        <w:rPr>
          <w:b/>
          <w:bCs/>
        </w:rPr>
        <w:t xml:space="preserve">мобилни здравно-социални </w:t>
      </w:r>
      <w:r w:rsidR="00375364">
        <w:rPr>
          <w:b/>
        </w:rPr>
        <w:t>услуги</w:t>
      </w:r>
      <w:r w:rsidRPr="006E11AA">
        <w:rPr>
          <w:b/>
        </w:rPr>
        <w:t xml:space="preserve"> в домашна среда,</w:t>
      </w:r>
      <w:r w:rsidRPr="006E11AA">
        <w:rPr>
          <w:b/>
          <w:bCs/>
        </w:rPr>
        <w:t xml:space="preserve">  представят следните задължителни документи:</w:t>
      </w:r>
    </w:p>
    <w:p w:rsidR="004A2888" w:rsidRPr="006E11AA" w:rsidRDefault="004A2888" w:rsidP="004A2888">
      <w:pPr>
        <w:numPr>
          <w:ilvl w:val="0"/>
          <w:numId w:val="20"/>
        </w:numPr>
        <w:tabs>
          <w:tab w:val="left" w:pos="720"/>
          <w:tab w:val="left" w:pos="1440"/>
        </w:tabs>
        <w:suppressAutoHyphens/>
        <w:ind w:right="-650"/>
        <w:jc w:val="both"/>
      </w:pPr>
      <w:r w:rsidRPr="006E11AA">
        <w:t xml:space="preserve">Заявление </w:t>
      </w:r>
      <w:r w:rsidRPr="006E11AA">
        <w:rPr>
          <w:i/>
          <w:noProof/>
        </w:rPr>
        <w:t>(по образец)</w:t>
      </w:r>
      <w:r w:rsidRPr="006E11AA">
        <w:t>;</w:t>
      </w:r>
    </w:p>
    <w:p w:rsidR="004A2888" w:rsidRPr="006E11AA" w:rsidRDefault="00230729" w:rsidP="00230729">
      <w:pPr>
        <w:numPr>
          <w:ilvl w:val="0"/>
          <w:numId w:val="20"/>
        </w:numPr>
        <w:tabs>
          <w:tab w:val="left" w:pos="720"/>
          <w:tab w:val="left" w:pos="1440"/>
        </w:tabs>
        <w:suppressAutoHyphens/>
        <w:ind w:right="-1"/>
        <w:jc w:val="both"/>
      </w:pPr>
      <w:r>
        <w:rPr>
          <w:noProof/>
        </w:rPr>
        <w:t>Д</w:t>
      </w:r>
      <w:r w:rsidR="004A2888" w:rsidRPr="006E11AA">
        <w:rPr>
          <w:noProof/>
        </w:rPr>
        <w:t>окумент за самоличност на лицето</w:t>
      </w:r>
      <w:r w:rsidR="004A2888" w:rsidRPr="006E11AA">
        <w:t xml:space="preserve"> и законният му представител, ако има такъв</w:t>
      </w:r>
      <w:r w:rsidR="00570C50">
        <w:t xml:space="preserve"> (за справка)</w:t>
      </w:r>
      <w:r w:rsidR="004A2888" w:rsidRPr="006E11AA">
        <w:t>;</w:t>
      </w:r>
    </w:p>
    <w:p w:rsidR="004A2888" w:rsidRPr="006E11AA" w:rsidRDefault="004A2888" w:rsidP="00230729">
      <w:pPr>
        <w:numPr>
          <w:ilvl w:val="0"/>
          <w:numId w:val="20"/>
        </w:numPr>
        <w:tabs>
          <w:tab w:val="left" w:pos="1440"/>
        </w:tabs>
        <w:suppressAutoHyphens/>
        <w:ind w:right="-142"/>
        <w:jc w:val="both"/>
        <w:rPr>
          <w:noProof/>
        </w:rPr>
      </w:pPr>
      <w:r w:rsidRPr="006E11AA">
        <w:rPr>
          <w:noProof/>
        </w:rPr>
        <w:lastRenderedPageBreak/>
        <w:t>Медицински документи, удостоверяващи здравословното състояние на кандидата (ко</w:t>
      </w:r>
      <w:r w:rsidR="00230729">
        <w:rPr>
          <w:noProof/>
        </w:rPr>
        <w:t>пие): е</w:t>
      </w:r>
      <w:r>
        <w:rPr>
          <w:noProof/>
        </w:rPr>
        <w:t>кспертно решение на ТЕЛК</w:t>
      </w:r>
      <w:r w:rsidRPr="006E11AA">
        <w:rPr>
          <w:noProof/>
        </w:rPr>
        <w:t>, протокол на ЛКК, други медицински документи;</w:t>
      </w:r>
    </w:p>
    <w:p w:rsidR="004A2888" w:rsidRPr="006E11AA" w:rsidRDefault="004C4A72" w:rsidP="00230729">
      <w:pPr>
        <w:numPr>
          <w:ilvl w:val="0"/>
          <w:numId w:val="20"/>
        </w:numPr>
        <w:tabs>
          <w:tab w:val="left" w:pos="720"/>
          <w:tab w:val="left" w:pos="1440"/>
        </w:tabs>
        <w:suppressAutoHyphens/>
        <w:ind w:right="-1"/>
        <w:jc w:val="both"/>
        <w:rPr>
          <w:noProof/>
        </w:rPr>
      </w:pPr>
      <w:r>
        <w:rPr>
          <w:noProof/>
        </w:rPr>
        <w:t>Копие от документ</w:t>
      </w:r>
      <w:r w:rsidR="004A2888" w:rsidRPr="006E11AA">
        <w:rPr>
          <w:noProof/>
        </w:rPr>
        <w:t xml:space="preserve"> с данни за личния лекар на к</w:t>
      </w:r>
      <w:r>
        <w:rPr>
          <w:noProof/>
        </w:rPr>
        <w:t>андидата (имена</w:t>
      </w:r>
      <w:r w:rsidR="004A2888" w:rsidRPr="006E11AA">
        <w:rPr>
          <w:noProof/>
        </w:rPr>
        <w:t xml:space="preserve"> на</w:t>
      </w:r>
      <w:r>
        <w:rPr>
          <w:noProof/>
        </w:rPr>
        <w:t xml:space="preserve"> личен</w:t>
      </w:r>
      <w:r w:rsidR="004A2888" w:rsidRPr="006E11AA">
        <w:rPr>
          <w:noProof/>
        </w:rPr>
        <w:t xml:space="preserve"> лекар, адрес и телефон за връзка при необходимост);</w:t>
      </w:r>
    </w:p>
    <w:p w:rsidR="005D0503" w:rsidRDefault="004A2888" w:rsidP="00230729">
      <w:pPr>
        <w:numPr>
          <w:ilvl w:val="0"/>
          <w:numId w:val="20"/>
        </w:numPr>
        <w:tabs>
          <w:tab w:val="left" w:pos="720"/>
          <w:tab w:val="left" w:pos="1440"/>
        </w:tabs>
        <w:suppressAutoHyphens/>
        <w:ind w:left="709" w:right="-650" w:hanging="283"/>
        <w:jc w:val="both"/>
        <w:rPr>
          <w:noProof/>
        </w:rPr>
      </w:pPr>
      <w:r w:rsidRPr="006E11AA">
        <w:rPr>
          <w:noProof/>
        </w:rPr>
        <w:t xml:space="preserve">Декларация за съгласие за обработка на личните данни </w:t>
      </w:r>
      <w:r w:rsidRPr="00375364">
        <w:rPr>
          <w:i/>
          <w:noProof/>
        </w:rPr>
        <w:t>(по образец)</w:t>
      </w:r>
    </w:p>
    <w:p w:rsidR="007A5F2B" w:rsidRPr="006E11AA" w:rsidRDefault="007A5F2B" w:rsidP="00EA5FBE">
      <w:pPr>
        <w:tabs>
          <w:tab w:val="left" w:pos="720"/>
          <w:tab w:val="left" w:pos="1440"/>
        </w:tabs>
        <w:suppressAutoHyphens/>
        <w:ind w:left="360" w:right="-142"/>
        <w:jc w:val="both"/>
        <w:rPr>
          <w:noProof/>
        </w:rPr>
      </w:pPr>
    </w:p>
    <w:p w:rsidR="004A2888" w:rsidRPr="006E11AA" w:rsidRDefault="004A2888" w:rsidP="00EA5FBE">
      <w:pPr>
        <w:ind w:right="-142"/>
        <w:jc w:val="both"/>
        <w:rPr>
          <w:b/>
          <w:bCs/>
        </w:rPr>
      </w:pPr>
      <w:r w:rsidRPr="006E11AA">
        <w:rPr>
          <w:b/>
          <w:bCs/>
        </w:rPr>
        <w:t xml:space="preserve">Заявления за включване на кандидат-потребители в проекта, ще се приемат до </w:t>
      </w:r>
      <w:bookmarkStart w:id="0" w:name="_GoBack"/>
      <w:bookmarkEnd w:id="0"/>
      <w:r w:rsidR="00F76FAF">
        <w:rPr>
          <w:b/>
          <w:bCs/>
        </w:rPr>
        <w:t>28.02</w:t>
      </w:r>
      <w:r>
        <w:rPr>
          <w:b/>
          <w:bCs/>
        </w:rPr>
        <w:t>.</w:t>
      </w:r>
      <w:r w:rsidR="008C04BF">
        <w:rPr>
          <w:b/>
          <w:bCs/>
        </w:rPr>
        <w:t>2022</w:t>
      </w:r>
      <w:r w:rsidRPr="00F03F62">
        <w:rPr>
          <w:b/>
          <w:bCs/>
        </w:rPr>
        <w:t xml:space="preserve"> г.</w:t>
      </w:r>
    </w:p>
    <w:p w:rsidR="004A2888" w:rsidRPr="0088516F" w:rsidRDefault="004A2888" w:rsidP="00230729">
      <w:pPr>
        <w:ind w:right="-1" w:firstLine="720"/>
        <w:jc w:val="both"/>
        <w:rPr>
          <w:bCs/>
        </w:rPr>
      </w:pPr>
      <w:r w:rsidRPr="006E11AA">
        <w:rPr>
          <w:bCs/>
        </w:rPr>
        <w:t xml:space="preserve">Всички кандидат-потребители подали заявления при първоначалният прием ще вземат участие при подбора на потребителите, които ще започнат да получават услуги в домашна среда от </w:t>
      </w:r>
      <w:r w:rsidRPr="00F03F62">
        <w:rPr>
          <w:bCs/>
        </w:rPr>
        <w:t xml:space="preserve">месец </w:t>
      </w:r>
      <w:r w:rsidR="00A34239">
        <w:rPr>
          <w:bCs/>
        </w:rPr>
        <w:t>февруари 2022</w:t>
      </w:r>
      <w:r w:rsidRPr="00F03F62">
        <w:rPr>
          <w:bCs/>
        </w:rPr>
        <w:t xml:space="preserve"> г.</w:t>
      </w:r>
      <w:r w:rsidRPr="006E11AA">
        <w:rPr>
          <w:bCs/>
        </w:rPr>
        <w:t xml:space="preserve"> Всички останали кандидат-потребители, ще бъдат включени в списък на резервните кандидати, и при възможност, ще бъдат включвани в проекта.</w:t>
      </w:r>
    </w:p>
    <w:p w:rsidR="004A2888" w:rsidRPr="006E11AA" w:rsidRDefault="004A2888" w:rsidP="00EA5FBE">
      <w:pPr>
        <w:ind w:right="-142" w:firstLine="720"/>
        <w:jc w:val="both"/>
        <w:rPr>
          <w:bCs/>
        </w:rPr>
      </w:pPr>
    </w:p>
    <w:p w:rsidR="004A2888" w:rsidRDefault="004A2888" w:rsidP="00EA5FBE">
      <w:pPr>
        <w:ind w:right="-142"/>
        <w:jc w:val="center"/>
        <w:rPr>
          <w:b/>
          <w:bCs/>
          <w:sz w:val="28"/>
          <w:szCs w:val="28"/>
          <w:u w:val="single"/>
        </w:rPr>
      </w:pPr>
      <w:r w:rsidRPr="006E11AA">
        <w:rPr>
          <w:b/>
          <w:bCs/>
          <w:sz w:val="28"/>
          <w:szCs w:val="28"/>
          <w:u w:val="single"/>
        </w:rPr>
        <w:t xml:space="preserve">Краен срок за подаване на заявленията за първоначален подбор на потребители </w:t>
      </w:r>
      <w:r>
        <w:rPr>
          <w:b/>
          <w:bCs/>
          <w:sz w:val="28"/>
          <w:szCs w:val="28"/>
          <w:u w:val="single"/>
        </w:rPr>
        <w:t>–</w:t>
      </w:r>
      <w:r w:rsidR="00F76FAF">
        <w:rPr>
          <w:b/>
          <w:bCs/>
          <w:sz w:val="28"/>
          <w:szCs w:val="28"/>
          <w:u w:val="single"/>
        </w:rPr>
        <w:t>28.02</w:t>
      </w:r>
      <w:r w:rsidR="008C04BF">
        <w:rPr>
          <w:b/>
          <w:bCs/>
          <w:sz w:val="28"/>
          <w:szCs w:val="28"/>
          <w:u w:val="single"/>
        </w:rPr>
        <w:t>.2022</w:t>
      </w:r>
      <w:r w:rsidRPr="00F03F62">
        <w:rPr>
          <w:b/>
          <w:bCs/>
          <w:sz w:val="28"/>
          <w:szCs w:val="28"/>
          <w:u w:val="single"/>
        </w:rPr>
        <w:t xml:space="preserve"> г.</w:t>
      </w:r>
    </w:p>
    <w:p w:rsidR="005D0503" w:rsidRPr="006E11AA" w:rsidRDefault="005D0503" w:rsidP="00EA5FBE">
      <w:pPr>
        <w:ind w:right="-142"/>
        <w:jc w:val="center"/>
      </w:pPr>
    </w:p>
    <w:p w:rsidR="004A2888" w:rsidRPr="006E11AA" w:rsidRDefault="004A2888" w:rsidP="00230729">
      <w:pPr>
        <w:ind w:right="-142" w:firstLine="360"/>
        <w:jc w:val="both"/>
      </w:pPr>
      <w:r w:rsidRPr="006E11AA">
        <w:t>Всички документи по образец, които трябва да бъдат подадени, кандидат-потребителите могат да получат:</w:t>
      </w:r>
    </w:p>
    <w:p w:rsidR="004A2888" w:rsidRPr="0088516F" w:rsidRDefault="0088516F" w:rsidP="00EA5FBE">
      <w:pPr>
        <w:pStyle w:val="ac"/>
        <w:numPr>
          <w:ilvl w:val="0"/>
          <w:numId w:val="22"/>
        </w:numPr>
        <w:spacing w:before="120"/>
        <w:ind w:right="-142"/>
        <w:jc w:val="center"/>
        <w:rPr>
          <w:b/>
          <w:bCs/>
          <w:sz w:val="28"/>
          <w:szCs w:val="28"/>
        </w:rPr>
      </w:pPr>
      <w:r w:rsidRPr="0088516F">
        <w:t xml:space="preserve">в сградата на </w:t>
      </w:r>
      <w:r w:rsidR="007A5F2B" w:rsidRPr="007A5F2B">
        <w:t>„Медицински център – Червен бряг“</w:t>
      </w:r>
      <w:r w:rsidR="007A5F2B">
        <w:t xml:space="preserve"> ЕООД</w:t>
      </w:r>
      <w:r w:rsidRPr="0088516F">
        <w:t>, гр. Черве</w:t>
      </w:r>
      <w:r w:rsidR="00AA4E2E">
        <w:t>н бряг, ул. „Яне Сандански“ № 61</w:t>
      </w:r>
      <w:r w:rsidR="008C04BF">
        <w:t>/ ет. II, каб. 20/</w:t>
      </w:r>
    </w:p>
    <w:p w:rsidR="00F61D1C" w:rsidRDefault="00F61D1C" w:rsidP="00EA5FBE">
      <w:pPr>
        <w:ind w:right="-142"/>
        <w:rPr>
          <w:b/>
        </w:rPr>
      </w:pPr>
    </w:p>
    <w:p w:rsidR="0088516F" w:rsidRDefault="0088516F" w:rsidP="00EA5FBE">
      <w:pPr>
        <w:ind w:right="-142"/>
        <w:jc w:val="center"/>
        <w:rPr>
          <w:b/>
        </w:rPr>
      </w:pPr>
      <w:r w:rsidRPr="00F85030">
        <w:rPr>
          <w:b/>
        </w:rPr>
        <w:t xml:space="preserve">За повече информация: </w:t>
      </w:r>
      <w:r w:rsidRPr="007E31CE">
        <w:rPr>
          <w:b/>
        </w:rPr>
        <w:t>„</w:t>
      </w:r>
      <w:r w:rsidR="007A5F2B" w:rsidRPr="007A5F2B">
        <w:rPr>
          <w:b/>
        </w:rPr>
        <w:t>Медицински център – Червен бряг“</w:t>
      </w:r>
      <w:r w:rsidRPr="007E31CE">
        <w:rPr>
          <w:b/>
        </w:rPr>
        <w:t xml:space="preserve">ЕООД  </w:t>
      </w:r>
    </w:p>
    <w:p w:rsidR="0088516F" w:rsidRPr="008C04BF" w:rsidRDefault="0088516F" w:rsidP="0088516F">
      <w:pPr>
        <w:ind w:right="-652"/>
        <w:jc w:val="center"/>
        <w:rPr>
          <w:b/>
          <w:lang w:val="ru-RU"/>
        </w:rPr>
      </w:pPr>
      <w:r w:rsidRPr="00F85030">
        <w:rPr>
          <w:b/>
        </w:rPr>
        <w:t>ул. „</w:t>
      </w:r>
      <w:r w:rsidR="00AA4E2E">
        <w:rPr>
          <w:b/>
        </w:rPr>
        <w:t>Яне Сандански” № 61</w:t>
      </w:r>
      <w:r w:rsidR="008C04BF">
        <w:rPr>
          <w:b/>
        </w:rPr>
        <w:t xml:space="preserve"> </w:t>
      </w:r>
      <w:r w:rsidR="008C04BF" w:rsidRPr="008C04BF">
        <w:rPr>
          <w:b/>
        </w:rPr>
        <w:t>/ет. II, каб. 20/</w:t>
      </w:r>
    </w:p>
    <w:p w:rsidR="0088516F" w:rsidRPr="0088516F" w:rsidRDefault="0088516F" w:rsidP="0088516F">
      <w:pPr>
        <w:pStyle w:val="ac"/>
        <w:spacing w:before="120"/>
        <w:rPr>
          <w:b/>
          <w:bCs/>
          <w:sz w:val="28"/>
          <w:szCs w:val="28"/>
        </w:rPr>
      </w:pPr>
    </w:p>
    <w:p w:rsidR="004A2888" w:rsidRDefault="004A2888" w:rsidP="004A2888">
      <w:pPr>
        <w:spacing w:before="120"/>
        <w:jc w:val="center"/>
        <w:rPr>
          <w:b/>
          <w:bCs/>
          <w:sz w:val="28"/>
          <w:szCs w:val="28"/>
        </w:rPr>
      </w:pPr>
    </w:p>
    <w:p w:rsidR="004A2888" w:rsidRDefault="004A2888" w:rsidP="004A2888">
      <w:pPr>
        <w:spacing w:before="120"/>
        <w:jc w:val="center"/>
        <w:rPr>
          <w:b/>
          <w:bCs/>
          <w:sz w:val="28"/>
          <w:szCs w:val="28"/>
        </w:rPr>
      </w:pPr>
    </w:p>
    <w:p w:rsidR="004A2888" w:rsidRDefault="004A2888" w:rsidP="004A2888">
      <w:pPr>
        <w:spacing w:before="120"/>
        <w:jc w:val="center"/>
        <w:rPr>
          <w:b/>
          <w:bCs/>
          <w:sz w:val="28"/>
          <w:szCs w:val="28"/>
        </w:rPr>
      </w:pPr>
    </w:p>
    <w:p w:rsidR="004A2888" w:rsidRDefault="004A2888" w:rsidP="004A2888">
      <w:pPr>
        <w:spacing w:before="120"/>
        <w:jc w:val="center"/>
        <w:rPr>
          <w:b/>
          <w:bCs/>
          <w:sz w:val="28"/>
          <w:szCs w:val="28"/>
        </w:rPr>
      </w:pPr>
    </w:p>
    <w:p w:rsidR="004A2888" w:rsidRDefault="004A2888" w:rsidP="004A2888">
      <w:pPr>
        <w:spacing w:before="120"/>
        <w:jc w:val="center"/>
        <w:rPr>
          <w:b/>
          <w:bCs/>
          <w:sz w:val="28"/>
          <w:szCs w:val="28"/>
        </w:rPr>
      </w:pPr>
    </w:p>
    <w:p w:rsidR="008B7275" w:rsidRPr="00632DC2" w:rsidRDefault="008B7275" w:rsidP="00E01B5F">
      <w:pPr>
        <w:tabs>
          <w:tab w:val="left" w:pos="3120"/>
        </w:tabs>
        <w:rPr>
          <w:b/>
          <w:lang w:val="ru-RU"/>
        </w:rPr>
      </w:pPr>
    </w:p>
    <w:sectPr w:rsidR="008B7275" w:rsidRPr="00632DC2" w:rsidSect="00230729">
      <w:footerReference w:type="default" r:id="rId12"/>
      <w:pgSz w:w="11906" w:h="16838"/>
      <w:pgMar w:top="709" w:right="849" w:bottom="1134" w:left="993" w:header="135" w:footer="39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275" w:rsidRDefault="00361275" w:rsidP="00C5450D">
      <w:r>
        <w:separator/>
      </w:r>
    </w:p>
  </w:endnote>
  <w:endnote w:type="continuationSeparator" w:id="1">
    <w:p w:rsidR="00361275" w:rsidRDefault="00361275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CEB" w:rsidRPr="00704CEB" w:rsidRDefault="00704CEB" w:rsidP="00704CEB">
    <w:pPr>
      <w:tabs>
        <w:tab w:val="center" w:pos="4536"/>
        <w:tab w:val="right" w:pos="9072"/>
      </w:tabs>
      <w:jc w:val="center"/>
      <w:rPr>
        <w:i/>
        <w:sz w:val="22"/>
        <w:szCs w:val="20"/>
        <w:lang w:val="ru-RU" w:eastAsia="en-US"/>
      </w:rPr>
    </w:pPr>
    <w:r w:rsidRPr="00704CEB">
      <w:rPr>
        <w:i/>
        <w:sz w:val="22"/>
        <w:szCs w:val="20"/>
        <w:lang w:val="en-GB" w:eastAsia="en-US"/>
      </w:rPr>
      <w:t>---------------------------------</w:t>
    </w:r>
    <w:r w:rsidRPr="00704CEB">
      <w:rPr>
        <w:i/>
        <w:sz w:val="22"/>
        <w:szCs w:val="20"/>
        <w:lang w:val="ru-RU" w:eastAsia="en-US"/>
      </w:rPr>
      <w:t>---</w:t>
    </w:r>
    <w:r w:rsidRPr="00704CEB">
      <w:rPr>
        <w:i/>
        <w:sz w:val="22"/>
        <w:szCs w:val="20"/>
        <w:lang w:val="en-GB" w:eastAsia="en-US"/>
      </w:rPr>
      <w:t xml:space="preserve">----------------- </w:t>
    </w:r>
    <w:hyperlink r:id="rId1" w:history="1">
      <w:r w:rsidRPr="00704CEB">
        <w:rPr>
          <w:i/>
          <w:color w:val="0000FF"/>
          <w:sz w:val="22"/>
          <w:szCs w:val="20"/>
          <w:u w:val="single"/>
          <w:lang w:val="en-US" w:eastAsia="en-US"/>
        </w:rPr>
        <w:t>www</w:t>
      </w:r>
      <w:r w:rsidRPr="00704CEB">
        <w:rPr>
          <w:i/>
          <w:color w:val="0000FF"/>
          <w:sz w:val="22"/>
          <w:szCs w:val="20"/>
          <w:u w:val="single"/>
          <w:lang w:val="ru-RU" w:eastAsia="en-US"/>
        </w:rPr>
        <w:t>.</w:t>
      </w:r>
      <w:r w:rsidRPr="00704CEB">
        <w:rPr>
          <w:i/>
          <w:color w:val="0000FF"/>
          <w:sz w:val="22"/>
          <w:szCs w:val="20"/>
          <w:u w:val="single"/>
          <w:lang w:val="en-US" w:eastAsia="en-US"/>
        </w:rPr>
        <w:t>eufunds</w:t>
      </w:r>
      <w:r w:rsidRPr="00704CEB">
        <w:rPr>
          <w:i/>
          <w:color w:val="0000FF"/>
          <w:sz w:val="22"/>
          <w:szCs w:val="20"/>
          <w:u w:val="single"/>
          <w:lang w:val="ru-RU" w:eastAsia="en-US"/>
        </w:rPr>
        <w:t>.</w:t>
      </w:r>
      <w:r w:rsidRPr="00704CEB">
        <w:rPr>
          <w:i/>
          <w:color w:val="0000FF"/>
          <w:sz w:val="22"/>
          <w:szCs w:val="20"/>
          <w:u w:val="single"/>
          <w:lang w:val="en-US" w:eastAsia="en-US"/>
        </w:rPr>
        <w:t>bg</w:t>
      </w:r>
    </w:hyperlink>
    <w:r w:rsidRPr="00704CEB">
      <w:rPr>
        <w:i/>
        <w:sz w:val="22"/>
        <w:szCs w:val="20"/>
        <w:lang w:val="ru-RU" w:eastAsia="en-US"/>
      </w:rPr>
      <w:t xml:space="preserve"> ------------------------------------------------                </w:t>
    </w:r>
  </w:p>
  <w:p w:rsidR="00704CEB" w:rsidRPr="00704CEB" w:rsidRDefault="00704CEB" w:rsidP="00704CEB">
    <w:pPr>
      <w:tabs>
        <w:tab w:val="center" w:pos="4536"/>
        <w:tab w:val="right" w:pos="9072"/>
      </w:tabs>
      <w:jc w:val="center"/>
      <w:rPr>
        <w:i/>
        <w:sz w:val="16"/>
        <w:szCs w:val="16"/>
        <w:lang w:val="en-GB" w:eastAsia="en-US"/>
      </w:rPr>
    </w:pPr>
    <w:r w:rsidRPr="00704CEB">
      <w:rPr>
        <w:i/>
        <w:sz w:val="16"/>
        <w:szCs w:val="16"/>
        <w:lang w:val="en-GB" w:eastAsia="en-US"/>
      </w:rPr>
      <w:t>проект „Мобилни здравно-социални услуги за възрастни хора и лица с увреждания в домашна среда“</w:t>
    </w:r>
    <w:r w:rsidRPr="00704CEB">
      <w:rPr>
        <w:rFonts w:eastAsia="Calibri"/>
        <w:i/>
        <w:sz w:val="16"/>
        <w:szCs w:val="16"/>
        <w:lang w:val="en-GB" w:eastAsia="en-US"/>
      </w:rPr>
      <w:t>,</w:t>
    </w:r>
    <w:r w:rsidRPr="00704CEB">
      <w:rPr>
        <w:i/>
        <w:sz w:val="16"/>
        <w:szCs w:val="16"/>
        <w:lang w:val="en-GB" w:eastAsia="en-US"/>
      </w:rPr>
      <w:t>BG05M9OP001- 2.060 - МИГ Карлуковски карст – Червен бряг – Искър, Мярка 6 „По-добър достъп до устойчиви услуги, вкл. здравни и социални услуги чрез интегриран подход на територията на МИГ Карлуковски карст – Червен бряг - Искър“ на Оперативна програма „Развитие на човешките ресурси” 2014-2020 г.“, съфинансирана от Европейския съюз чрез Европейския социален фонд.</w:t>
    </w:r>
  </w:p>
  <w:p w:rsidR="008B7275" w:rsidRPr="0065796A" w:rsidRDefault="008B7275" w:rsidP="00C5450D">
    <w:pPr>
      <w:pStyle w:val="a7"/>
      <w:jc w:val="center"/>
      <w:rPr>
        <w:i/>
        <w:iCs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275" w:rsidRDefault="00361275" w:rsidP="00C5450D">
      <w:r>
        <w:separator/>
      </w:r>
    </w:p>
  </w:footnote>
  <w:footnote w:type="continuationSeparator" w:id="1">
    <w:p w:rsidR="00361275" w:rsidRDefault="00361275" w:rsidP="00C545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5267"/>
    <w:multiLevelType w:val="hybridMultilevel"/>
    <w:tmpl w:val="B6F42498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BD8009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D036FB"/>
    <w:multiLevelType w:val="hybridMultilevel"/>
    <w:tmpl w:val="F9745D2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>
    <w:nsid w:val="0E1F5D26"/>
    <w:multiLevelType w:val="hybridMultilevel"/>
    <w:tmpl w:val="F89E734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F135AD"/>
    <w:multiLevelType w:val="hybridMultilevel"/>
    <w:tmpl w:val="C888B472"/>
    <w:lvl w:ilvl="0" w:tplc="0402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5">
    <w:nsid w:val="189E0D4A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71C74"/>
    <w:multiLevelType w:val="hybridMultilevel"/>
    <w:tmpl w:val="FE720E16"/>
    <w:lvl w:ilvl="0" w:tplc="0402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4F56E3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90217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151E89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615CF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76485C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7354A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7D679C"/>
    <w:multiLevelType w:val="hybridMultilevel"/>
    <w:tmpl w:val="1074A6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32692A"/>
    <w:multiLevelType w:val="hybridMultilevel"/>
    <w:tmpl w:val="5D002450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5">
    <w:nsid w:val="34A31DDC"/>
    <w:multiLevelType w:val="hybridMultilevel"/>
    <w:tmpl w:val="758E2DE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5E5447C"/>
    <w:multiLevelType w:val="hybridMultilevel"/>
    <w:tmpl w:val="00AABC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755851"/>
    <w:multiLevelType w:val="hybridMultilevel"/>
    <w:tmpl w:val="D346E450"/>
    <w:lvl w:ilvl="0" w:tplc="04020001">
      <w:start w:val="1"/>
      <w:numFmt w:val="bullet"/>
      <w:lvlText w:val=""/>
      <w:lvlJc w:val="left"/>
      <w:pPr>
        <w:ind w:left="95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abstractNum w:abstractNumId="18">
    <w:nsid w:val="43525309"/>
    <w:multiLevelType w:val="hybridMultilevel"/>
    <w:tmpl w:val="6C2060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E0A1EE8"/>
    <w:multiLevelType w:val="hybridMultilevel"/>
    <w:tmpl w:val="A12CB6C8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4D12A1"/>
    <w:multiLevelType w:val="hybridMultilevel"/>
    <w:tmpl w:val="E8F6A554"/>
    <w:lvl w:ilvl="0" w:tplc="FC8E60F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02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94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8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610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48" w:hanging="360"/>
      </w:pPr>
      <w:rPr>
        <w:rFonts w:ascii="Wingdings" w:hAnsi="Wingdings" w:cs="Wingdings" w:hint="default"/>
      </w:rPr>
    </w:lvl>
  </w:abstractNum>
  <w:abstractNum w:abstractNumId="21">
    <w:nsid w:val="70A83A92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0A4A77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460C7D"/>
    <w:multiLevelType w:val="hybridMultilevel"/>
    <w:tmpl w:val="9A72B252"/>
    <w:lvl w:ilvl="0" w:tplc="77D4831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0"/>
  </w:num>
  <w:num w:numId="3">
    <w:abstractNumId w:val="18"/>
  </w:num>
  <w:num w:numId="4">
    <w:abstractNumId w:val="1"/>
  </w:num>
  <w:num w:numId="5">
    <w:abstractNumId w:val="23"/>
  </w:num>
  <w:num w:numId="6">
    <w:abstractNumId w:val="7"/>
  </w:num>
  <w:num w:numId="7">
    <w:abstractNumId w:val="22"/>
  </w:num>
  <w:num w:numId="8">
    <w:abstractNumId w:val="10"/>
  </w:num>
  <w:num w:numId="9">
    <w:abstractNumId w:val="12"/>
  </w:num>
  <w:num w:numId="10">
    <w:abstractNumId w:val="8"/>
  </w:num>
  <w:num w:numId="11">
    <w:abstractNumId w:val="3"/>
  </w:num>
  <w:num w:numId="12">
    <w:abstractNumId w:val="11"/>
  </w:num>
  <w:num w:numId="13">
    <w:abstractNumId w:val="19"/>
  </w:num>
  <w:num w:numId="14">
    <w:abstractNumId w:val="5"/>
  </w:num>
  <w:num w:numId="15">
    <w:abstractNumId w:val="21"/>
  </w:num>
  <w:num w:numId="16">
    <w:abstractNumId w:val="9"/>
  </w:num>
  <w:num w:numId="17">
    <w:abstractNumId w:val="2"/>
  </w:num>
  <w:num w:numId="18">
    <w:abstractNumId w:val="6"/>
  </w:num>
  <w:num w:numId="19">
    <w:abstractNumId w:val="15"/>
  </w:num>
  <w:num w:numId="20">
    <w:abstractNumId w:val="16"/>
  </w:num>
  <w:num w:numId="21">
    <w:abstractNumId w:val="0"/>
  </w:num>
  <w:num w:numId="22">
    <w:abstractNumId w:val="13"/>
  </w:num>
  <w:num w:numId="23">
    <w:abstractNumId w:val="17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65193E"/>
    <w:rsid w:val="00042764"/>
    <w:rsid w:val="00046042"/>
    <w:rsid w:val="00047DDE"/>
    <w:rsid w:val="00060BBE"/>
    <w:rsid w:val="000833B6"/>
    <w:rsid w:val="000B7182"/>
    <w:rsid w:val="000B7586"/>
    <w:rsid w:val="000C1CF3"/>
    <w:rsid w:val="000E016A"/>
    <w:rsid w:val="000F1A76"/>
    <w:rsid w:val="000F64C9"/>
    <w:rsid w:val="001116A5"/>
    <w:rsid w:val="00111F98"/>
    <w:rsid w:val="00114D46"/>
    <w:rsid w:val="00115E65"/>
    <w:rsid w:val="00123FE8"/>
    <w:rsid w:val="00127AB7"/>
    <w:rsid w:val="0018100D"/>
    <w:rsid w:val="00194FD5"/>
    <w:rsid w:val="00196E6B"/>
    <w:rsid w:val="001B65F0"/>
    <w:rsid w:val="001B74AF"/>
    <w:rsid w:val="001D1755"/>
    <w:rsid w:val="001D2379"/>
    <w:rsid w:val="001E11DB"/>
    <w:rsid w:val="001E5321"/>
    <w:rsid w:val="00202E79"/>
    <w:rsid w:val="002048CE"/>
    <w:rsid w:val="00212CF5"/>
    <w:rsid w:val="002234AE"/>
    <w:rsid w:val="002272D9"/>
    <w:rsid w:val="00230729"/>
    <w:rsid w:val="00234359"/>
    <w:rsid w:val="002400FE"/>
    <w:rsid w:val="002501AA"/>
    <w:rsid w:val="00266F22"/>
    <w:rsid w:val="0027612D"/>
    <w:rsid w:val="00280B09"/>
    <w:rsid w:val="00281C22"/>
    <w:rsid w:val="00285A16"/>
    <w:rsid w:val="00290347"/>
    <w:rsid w:val="00293A6C"/>
    <w:rsid w:val="0029793B"/>
    <w:rsid w:val="002C5A74"/>
    <w:rsid w:val="002D3DF7"/>
    <w:rsid w:val="002E6409"/>
    <w:rsid w:val="00313C67"/>
    <w:rsid w:val="003207D6"/>
    <w:rsid w:val="003249D4"/>
    <w:rsid w:val="00361275"/>
    <w:rsid w:val="0036147B"/>
    <w:rsid w:val="003655B2"/>
    <w:rsid w:val="003667DB"/>
    <w:rsid w:val="00375364"/>
    <w:rsid w:val="00385377"/>
    <w:rsid w:val="003B1253"/>
    <w:rsid w:val="003B512D"/>
    <w:rsid w:val="004218D7"/>
    <w:rsid w:val="004342EA"/>
    <w:rsid w:val="00457772"/>
    <w:rsid w:val="004638DA"/>
    <w:rsid w:val="0047634F"/>
    <w:rsid w:val="004A0AF5"/>
    <w:rsid w:val="004A2888"/>
    <w:rsid w:val="004A334F"/>
    <w:rsid w:val="004C2C72"/>
    <w:rsid w:val="004C4A72"/>
    <w:rsid w:val="004C7BF5"/>
    <w:rsid w:val="004E09B2"/>
    <w:rsid w:val="00544C4C"/>
    <w:rsid w:val="00565365"/>
    <w:rsid w:val="00570C50"/>
    <w:rsid w:val="00571D7F"/>
    <w:rsid w:val="00585291"/>
    <w:rsid w:val="005854D2"/>
    <w:rsid w:val="005D0503"/>
    <w:rsid w:val="005D25AA"/>
    <w:rsid w:val="005D271F"/>
    <w:rsid w:val="005D4D03"/>
    <w:rsid w:val="005D7592"/>
    <w:rsid w:val="005F40B8"/>
    <w:rsid w:val="00606D41"/>
    <w:rsid w:val="006226F4"/>
    <w:rsid w:val="00627AB7"/>
    <w:rsid w:val="00632DC2"/>
    <w:rsid w:val="00646DF0"/>
    <w:rsid w:val="0065193E"/>
    <w:rsid w:val="0065202A"/>
    <w:rsid w:val="0065796A"/>
    <w:rsid w:val="0067276E"/>
    <w:rsid w:val="0069041B"/>
    <w:rsid w:val="006B7367"/>
    <w:rsid w:val="006B7C00"/>
    <w:rsid w:val="00704CEB"/>
    <w:rsid w:val="00713782"/>
    <w:rsid w:val="00736ABB"/>
    <w:rsid w:val="00751DF9"/>
    <w:rsid w:val="00753451"/>
    <w:rsid w:val="00756CB4"/>
    <w:rsid w:val="00760ED5"/>
    <w:rsid w:val="0077440D"/>
    <w:rsid w:val="007A5F2B"/>
    <w:rsid w:val="007C097B"/>
    <w:rsid w:val="007D604F"/>
    <w:rsid w:val="007E0F93"/>
    <w:rsid w:val="008018C0"/>
    <w:rsid w:val="008478C9"/>
    <w:rsid w:val="00866945"/>
    <w:rsid w:val="0088516F"/>
    <w:rsid w:val="00893692"/>
    <w:rsid w:val="008B7275"/>
    <w:rsid w:val="008C04BF"/>
    <w:rsid w:val="008F1DFC"/>
    <w:rsid w:val="008F5EAF"/>
    <w:rsid w:val="009042BF"/>
    <w:rsid w:val="009179FE"/>
    <w:rsid w:val="00930110"/>
    <w:rsid w:val="009312A9"/>
    <w:rsid w:val="00937C28"/>
    <w:rsid w:val="0094254D"/>
    <w:rsid w:val="00954B1F"/>
    <w:rsid w:val="00955C33"/>
    <w:rsid w:val="00957235"/>
    <w:rsid w:val="00995F5B"/>
    <w:rsid w:val="009B703F"/>
    <w:rsid w:val="009C2C6B"/>
    <w:rsid w:val="00A34239"/>
    <w:rsid w:val="00A3613B"/>
    <w:rsid w:val="00A50AA4"/>
    <w:rsid w:val="00A676CD"/>
    <w:rsid w:val="00A705CC"/>
    <w:rsid w:val="00A75C47"/>
    <w:rsid w:val="00A76C30"/>
    <w:rsid w:val="00A80DD4"/>
    <w:rsid w:val="00AA4E2E"/>
    <w:rsid w:val="00B25203"/>
    <w:rsid w:val="00B927ED"/>
    <w:rsid w:val="00B936C0"/>
    <w:rsid w:val="00B9618D"/>
    <w:rsid w:val="00BB61C7"/>
    <w:rsid w:val="00BD62F9"/>
    <w:rsid w:val="00BE4986"/>
    <w:rsid w:val="00BF2150"/>
    <w:rsid w:val="00C0669A"/>
    <w:rsid w:val="00C12ECE"/>
    <w:rsid w:val="00C35999"/>
    <w:rsid w:val="00C4508E"/>
    <w:rsid w:val="00C5450D"/>
    <w:rsid w:val="00C55AAD"/>
    <w:rsid w:val="00C83BE7"/>
    <w:rsid w:val="00C97843"/>
    <w:rsid w:val="00CB200B"/>
    <w:rsid w:val="00CB697B"/>
    <w:rsid w:val="00CC2E7E"/>
    <w:rsid w:val="00D056EB"/>
    <w:rsid w:val="00D476D8"/>
    <w:rsid w:val="00D564A1"/>
    <w:rsid w:val="00D57DE2"/>
    <w:rsid w:val="00D76A32"/>
    <w:rsid w:val="00D86C47"/>
    <w:rsid w:val="00DB735D"/>
    <w:rsid w:val="00DE0B7E"/>
    <w:rsid w:val="00DE738E"/>
    <w:rsid w:val="00E01B5F"/>
    <w:rsid w:val="00E02832"/>
    <w:rsid w:val="00E30EE1"/>
    <w:rsid w:val="00E6721F"/>
    <w:rsid w:val="00EA5FBE"/>
    <w:rsid w:val="00EB15E3"/>
    <w:rsid w:val="00ED2601"/>
    <w:rsid w:val="00F02BB3"/>
    <w:rsid w:val="00F276F1"/>
    <w:rsid w:val="00F349CD"/>
    <w:rsid w:val="00F41CD1"/>
    <w:rsid w:val="00F42721"/>
    <w:rsid w:val="00F4786A"/>
    <w:rsid w:val="00F518F0"/>
    <w:rsid w:val="00F61D1C"/>
    <w:rsid w:val="00F66E47"/>
    <w:rsid w:val="00F76FAF"/>
    <w:rsid w:val="00F9107A"/>
    <w:rsid w:val="00FA0165"/>
    <w:rsid w:val="00FB278F"/>
    <w:rsid w:val="00FC257E"/>
    <w:rsid w:val="00FC6C29"/>
    <w:rsid w:val="00FD237F"/>
    <w:rsid w:val="00FE37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1AA"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locked/>
    <w:rsid w:val="00E01B5F"/>
    <w:pPr>
      <w:keepNext/>
      <w:suppressAutoHyphens/>
      <w:spacing w:before="240" w:after="60"/>
      <w:outlineLvl w:val="3"/>
    </w:pPr>
    <w:rPr>
      <w:b/>
      <w:bCs/>
      <w:sz w:val="28"/>
      <w:szCs w:val="28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9"/>
    <w:locked/>
    <w:rsid w:val="00E01B5F"/>
    <w:rPr>
      <w:b/>
      <w:bCs/>
      <w:sz w:val="28"/>
      <w:szCs w:val="28"/>
      <w:lang w:val="en-AU" w:eastAsia="ar-SA" w:bidi="ar-SA"/>
    </w:rPr>
  </w:style>
  <w:style w:type="paragraph" w:styleId="a3">
    <w:name w:val="Balloon Text"/>
    <w:basedOn w:val="a"/>
    <w:link w:val="a4"/>
    <w:uiPriority w:val="99"/>
    <w:semiHidden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/>
      <w:u w:val="single"/>
    </w:rPr>
  </w:style>
  <w:style w:type="paragraph" w:styleId="aa">
    <w:name w:val="Normal (Web)"/>
    <w:aliases w:val="Normal (Web) Char Знак"/>
    <w:basedOn w:val="a"/>
    <w:link w:val="ab"/>
    <w:uiPriority w:val="99"/>
    <w:rsid w:val="00E01B5F"/>
    <w:pPr>
      <w:spacing w:before="100" w:beforeAutospacing="1" w:after="100" w:afterAutospacing="1"/>
    </w:pPr>
  </w:style>
  <w:style w:type="character" w:customStyle="1" w:styleId="ab">
    <w:name w:val="Нормален (уеб) Знак"/>
    <w:aliases w:val="Normal (Web) Char Знак Знак"/>
    <w:basedOn w:val="a0"/>
    <w:link w:val="aa"/>
    <w:uiPriority w:val="99"/>
    <w:locked/>
    <w:rsid w:val="00E01B5F"/>
    <w:rPr>
      <w:sz w:val="24"/>
      <w:szCs w:val="24"/>
    </w:rPr>
  </w:style>
  <w:style w:type="paragraph" w:customStyle="1" w:styleId="CharChar1Char">
    <w:name w:val="Char Char1 Char"/>
    <w:basedOn w:val="a"/>
    <w:uiPriority w:val="99"/>
    <w:rsid w:val="00E01B5F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FontStyle23">
    <w:name w:val="Font Style23"/>
    <w:rsid w:val="00544C4C"/>
    <w:rPr>
      <w:rFonts w:ascii="Times New Roman" w:hAnsi="Times New Roman" w:cs="Times New Roman"/>
      <w:sz w:val="20"/>
      <w:szCs w:val="20"/>
    </w:rPr>
  </w:style>
  <w:style w:type="paragraph" w:styleId="ac">
    <w:name w:val="List Paragraph"/>
    <w:basedOn w:val="a"/>
    <w:uiPriority w:val="34"/>
    <w:qFormat/>
    <w:rsid w:val="00FD237F"/>
    <w:pPr>
      <w:ind w:left="720"/>
      <w:contextualSpacing/>
    </w:pPr>
  </w:style>
  <w:style w:type="character" w:styleId="ad">
    <w:name w:val="Placeholder Text"/>
    <w:basedOn w:val="a0"/>
    <w:uiPriority w:val="99"/>
    <w:semiHidden/>
    <w:rsid w:val="00570C5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c-ch.briag@abv.b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C1DD-AEBF-4BCE-8FC7-60BD377E8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Admin</cp:lastModifiedBy>
  <cp:revision>2</cp:revision>
  <cp:lastPrinted>2022-02-16T09:18:00Z</cp:lastPrinted>
  <dcterms:created xsi:type="dcterms:W3CDTF">2022-02-16T09:19:00Z</dcterms:created>
  <dcterms:modified xsi:type="dcterms:W3CDTF">2022-02-16T09:19:00Z</dcterms:modified>
</cp:coreProperties>
</file>