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202"/>
        <w:tblW w:w="9497" w:type="dxa"/>
        <w:tblLayout w:type="fixed"/>
        <w:tblLook w:val="0000" w:firstRow="0" w:lastRow="0" w:firstColumn="0" w:lastColumn="0" w:noHBand="0" w:noVBand="0"/>
      </w:tblPr>
      <w:tblGrid>
        <w:gridCol w:w="1620"/>
        <w:gridCol w:w="7877"/>
      </w:tblGrid>
      <w:tr w:rsidR="00E85877" w:rsidRPr="00D62343" w:rsidTr="000831D0">
        <w:trPr>
          <w:cantSplit/>
          <w:trHeight w:val="573"/>
        </w:trPr>
        <w:tc>
          <w:tcPr>
            <w:tcW w:w="1620" w:type="dxa"/>
            <w:vMerge w:val="restart"/>
            <w:vAlign w:val="center"/>
          </w:tcPr>
          <w:p w:rsidR="00E85877" w:rsidRPr="00D62343" w:rsidRDefault="00E85877" w:rsidP="000831D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Cs w:val="20"/>
                <w:lang w:val="en-US" w:eastAsia="bg-BG"/>
              </w:rPr>
            </w:pPr>
            <w:r w:rsidRPr="00D62343">
              <w:rPr>
                <w:rFonts w:ascii="Times New Roman" w:eastAsia="Times New Roman" w:hAnsi="Times New Roman"/>
                <w:b/>
                <w:noProof/>
                <w:szCs w:val="20"/>
                <w:lang w:eastAsia="bg-BG"/>
              </w:rPr>
              <w:drawing>
                <wp:inline distT="0" distB="0" distL="0" distR="0" wp14:anchorId="51E59899" wp14:editId="701BFC7F">
                  <wp:extent cx="895350" cy="885825"/>
                  <wp:effectExtent l="0" t="0" r="0" b="9525"/>
                  <wp:docPr id="3" name="Picture 3" descr="Znak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7" w:type="dxa"/>
            <w:tcBorders>
              <w:bottom w:val="double" w:sz="12" w:space="0" w:color="auto"/>
            </w:tcBorders>
            <w:vAlign w:val="center"/>
          </w:tcPr>
          <w:p w:rsidR="00E85877" w:rsidRPr="00D62343" w:rsidRDefault="00E85877" w:rsidP="000831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sz w:val="36"/>
                <w:szCs w:val="32"/>
                <w:lang w:val="ru-RU" w:eastAsia="bg-BG"/>
              </w:rPr>
            </w:pPr>
          </w:p>
          <w:p w:rsidR="00E85877" w:rsidRPr="00D62343" w:rsidRDefault="00E85877" w:rsidP="000831D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36"/>
                <w:szCs w:val="32"/>
                <w:lang w:val="en-US" w:eastAsia="bg-BG"/>
              </w:rPr>
            </w:pPr>
            <w:r w:rsidRPr="00D62343">
              <w:rPr>
                <w:rFonts w:ascii="Times New Roman" w:eastAsia="Times New Roman" w:hAnsi="Times New Roman"/>
                <w:b/>
                <w:sz w:val="36"/>
                <w:szCs w:val="32"/>
                <w:lang w:val="ru-RU" w:eastAsia="bg-BG"/>
              </w:rPr>
              <w:t>ВОЕННО ОКРЪЖИЕ - ПЛЕВЕН</w:t>
            </w:r>
          </w:p>
        </w:tc>
      </w:tr>
      <w:tr w:rsidR="00E85877" w:rsidRPr="00D62343" w:rsidTr="000831D0">
        <w:trPr>
          <w:cantSplit/>
          <w:trHeight w:val="627"/>
        </w:trPr>
        <w:tc>
          <w:tcPr>
            <w:tcW w:w="1620" w:type="dxa"/>
            <w:vMerge/>
          </w:tcPr>
          <w:p w:rsidR="00E85877" w:rsidRPr="00D62343" w:rsidRDefault="00E85877" w:rsidP="00083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val="ru-RU" w:eastAsia="bg-BG"/>
              </w:rPr>
            </w:pPr>
          </w:p>
        </w:tc>
        <w:tc>
          <w:tcPr>
            <w:tcW w:w="7877" w:type="dxa"/>
            <w:tcBorders>
              <w:top w:val="double" w:sz="12" w:space="0" w:color="auto"/>
            </w:tcBorders>
          </w:tcPr>
          <w:p w:rsidR="00E85877" w:rsidRPr="00D62343" w:rsidRDefault="00E85877" w:rsidP="000831D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8"/>
                <w:szCs w:val="6"/>
                <w:lang w:val="ru-RU" w:eastAsia="bg-BG"/>
              </w:rPr>
            </w:pPr>
          </w:p>
          <w:p w:rsidR="00E85877" w:rsidRPr="00D62343" w:rsidRDefault="00E85877" w:rsidP="000831D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10"/>
                <w:szCs w:val="28"/>
                <w:lang w:val="ru-RU" w:eastAsia="bg-BG"/>
              </w:rPr>
            </w:pPr>
          </w:p>
          <w:p w:rsidR="00E85877" w:rsidRPr="00D62343" w:rsidRDefault="00E85877" w:rsidP="00083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</w:pPr>
            <w:r w:rsidRPr="00D62343"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  <w:t>Община Червен Бряг</w:t>
            </w:r>
            <w:r w:rsidRPr="00D62343">
              <w:rPr>
                <w:rFonts w:ascii="Times New Roman" w:eastAsia="Times New Roman" w:hAnsi="Times New Roman"/>
                <w:b/>
                <w:sz w:val="32"/>
                <w:szCs w:val="28"/>
                <w:lang w:val="en-US" w:eastAsia="bg-BG"/>
              </w:rPr>
              <w:t xml:space="preserve"> </w:t>
            </w:r>
            <w:r w:rsidRPr="00D62343"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  <w:t>и Община Кнежа</w:t>
            </w:r>
          </w:p>
        </w:tc>
      </w:tr>
    </w:tbl>
    <w:p w:rsidR="00E85877" w:rsidRPr="00A05598" w:rsidRDefault="00E85877" w:rsidP="00E85877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2"/>
          <w:szCs w:val="64"/>
        </w:rPr>
      </w:pPr>
    </w:p>
    <w:p w:rsidR="00764216" w:rsidRPr="00E85877" w:rsidRDefault="00E85877" w:rsidP="00E85877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40"/>
          <w:szCs w:val="64"/>
        </w:rPr>
      </w:pPr>
      <w:r w:rsidRPr="00764216"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1461770</wp:posOffset>
            </wp:positionH>
            <wp:positionV relativeFrom="paragraph">
              <wp:posOffset>491490</wp:posOffset>
            </wp:positionV>
            <wp:extent cx="3169285" cy="1981200"/>
            <wp:effectExtent l="0" t="0" r="0" b="0"/>
            <wp:wrapTopAndBottom/>
            <wp:docPr id="2" name="Picture 2" descr="D:\DOWNLOADS\National_Guard_Bulgarian_Land_Forces_practice_military_operations_on_urban_terr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National_Guard_Bulgarian_Land_Forces_practice_military_operations_on_urban_terrai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28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96A">
        <w:rPr>
          <w:rFonts w:ascii="Times New Roman" w:hAnsi="Times New Roman"/>
          <w:b/>
          <w:sz w:val="40"/>
          <w:szCs w:val="64"/>
        </w:rPr>
        <w:t xml:space="preserve"> ДОБРОВОЛЕН РЕЗЕРВ</w:t>
      </w:r>
    </w:p>
    <w:p w:rsidR="00764216" w:rsidRDefault="00764216" w:rsidP="00E85877">
      <w:pPr>
        <w:pStyle w:val="NormalWeb"/>
        <w:jc w:val="center"/>
      </w:pPr>
      <w:r>
        <w:t>Със заповед № ОХ-1035/15.11.2019г. на Министъра на отбраната на Република България са обявени длъжности, определени за приемане на служба в доброволния резерв, без провеждане на конкурс на български граждани, освободени от военна служба, както следва:</w:t>
      </w:r>
    </w:p>
    <w:p w:rsidR="00764216" w:rsidRDefault="00764216" w:rsidP="00764216">
      <w:pPr>
        <w:pStyle w:val="NormalWeb"/>
      </w:pPr>
      <w:r>
        <w:t>1.1. за Централно военно окръжие  – 26 длъжности;</w:t>
      </w:r>
      <w:r w:rsidR="00330238">
        <w:t xml:space="preserve"> </w:t>
      </w:r>
      <w:bookmarkStart w:id="0" w:name="_GoBack"/>
      <w:bookmarkEnd w:id="0"/>
    </w:p>
    <w:p w:rsidR="00764216" w:rsidRDefault="00764216" w:rsidP="00764216">
      <w:pPr>
        <w:pStyle w:val="NormalWeb"/>
      </w:pPr>
      <w:r>
        <w:rPr>
          <w:rStyle w:val="Strong"/>
        </w:rPr>
        <w:t>– за Военно окръжие – Плевен – 1 длъжност за сержант.</w:t>
      </w:r>
    </w:p>
    <w:p w:rsidR="00764216" w:rsidRDefault="00764216" w:rsidP="00764216">
      <w:pPr>
        <w:pStyle w:val="NormalWeb"/>
      </w:pPr>
      <w:r>
        <w:t>1.2. за Сухопътни войски  – 1374 длъжности;</w:t>
      </w:r>
    </w:p>
    <w:p w:rsidR="00764216" w:rsidRDefault="00764216" w:rsidP="00764216">
      <w:pPr>
        <w:pStyle w:val="NormalWeb"/>
      </w:pPr>
      <w:r>
        <w:rPr>
          <w:rStyle w:val="Strong"/>
        </w:rPr>
        <w:t>– за военни формирования в гр. Плевен – 9 длъжности за офицери, 15 длъжности за сержанти и 40 длъжности за войници;</w:t>
      </w:r>
    </w:p>
    <w:p w:rsidR="00764216" w:rsidRDefault="00764216" w:rsidP="00764216">
      <w:pPr>
        <w:pStyle w:val="NormalWeb"/>
      </w:pPr>
      <w:r>
        <w:rPr>
          <w:rStyle w:val="Strong"/>
        </w:rPr>
        <w:t>– за военни формирования в гр. Белене – 1 длъжност  за офицер, 8 длъжности за сержанти и 51 длъжности за войници.</w:t>
      </w:r>
    </w:p>
    <w:p w:rsidR="00764216" w:rsidRDefault="00764216" w:rsidP="00764216">
      <w:pPr>
        <w:pStyle w:val="NormalWeb"/>
      </w:pPr>
      <w:r>
        <w:t>1.2. за Военноморски сили – 47 длъжности</w:t>
      </w:r>
    </w:p>
    <w:p w:rsidR="00764216" w:rsidRDefault="00764216" w:rsidP="00764216">
      <w:pPr>
        <w:pStyle w:val="NormalWeb"/>
        <w:rPr>
          <w:rStyle w:val="Strong"/>
        </w:rPr>
      </w:pPr>
      <w:r>
        <w:t xml:space="preserve">Срок за подаване на документи за обявените вакантни длъжности – </w:t>
      </w:r>
      <w:r>
        <w:rPr>
          <w:rStyle w:val="Strong"/>
        </w:rPr>
        <w:t>30.10.2020 г.</w:t>
      </w:r>
    </w:p>
    <w:p w:rsidR="00E85877" w:rsidRPr="00E85877" w:rsidRDefault="00E85877" w:rsidP="00E85877">
      <w:pPr>
        <w:pStyle w:val="Default"/>
        <w:ind w:firstLine="270"/>
      </w:pPr>
      <w:r w:rsidRPr="00E85877">
        <w:t xml:space="preserve">  Повече информация относно</w:t>
      </w:r>
      <w:r w:rsidRPr="00E85877">
        <w:rPr>
          <w:lang w:val="en-US"/>
        </w:rPr>
        <w:t xml:space="preserve"> </w:t>
      </w:r>
      <w:r w:rsidRPr="00E85877">
        <w:t>документите, условията и сроковете за кандидатстване може да получите в стая 703</w:t>
      </w:r>
      <w:r w:rsidRPr="00E85877">
        <w:rPr>
          <w:lang w:val="en-US"/>
        </w:rPr>
        <w:t xml:space="preserve"> </w:t>
      </w:r>
      <w:r w:rsidRPr="00E85877">
        <w:t xml:space="preserve">на община Ч. Бряг </w:t>
      </w:r>
      <w:r w:rsidRPr="00E85877">
        <w:rPr>
          <w:lang w:val="en-US"/>
        </w:rPr>
        <w:t>(</w:t>
      </w:r>
      <w:r w:rsidRPr="00E85877">
        <w:t>вторник и четвъртък</w:t>
      </w:r>
      <w:r w:rsidRPr="00E85877">
        <w:rPr>
          <w:lang w:val="en-US"/>
        </w:rPr>
        <w:t>)</w:t>
      </w:r>
      <w:r w:rsidRPr="00E85877">
        <w:t xml:space="preserve"> и в стая 112 на община Кнежа </w:t>
      </w:r>
      <w:r w:rsidRPr="00E85877">
        <w:rPr>
          <w:lang w:val="en-US"/>
        </w:rPr>
        <w:t>(</w:t>
      </w:r>
      <w:r w:rsidRPr="00E85877">
        <w:t>понеделник, сряда, и петък</w:t>
      </w:r>
      <w:r w:rsidRPr="00E85877">
        <w:rPr>
          <w:lang w:val="en-US"/>
        </w:rPr>
        <w:t>)</w:t>
      </w:r>
      <w:r w:rsidRPr="00E85877">
        <w:t>.</w:t>
      </w:r>
    </w:p>
    <w:p w:rsidR="00E85877" w:rsidRPr="00E85877" w:rsidRDefault="00E85877" w:rsidP="00E85877">
      <w:pPr>
        <w:pStyle w:val="Default"/>
      </w:pPr>
      <w:r w:rsidRPr="00E85877">
        <w:t>На сайта на Министерството на отбраната в секция документи:</w:t>
      </w:r>
    </w:p>
    <w:p w:rsidR="00E85877" w:rsidRPr="00E85877" w:rsidRDefault="00E85877" w:rsidP="00E85877">
      <w:pPr>
        <w:pStyle w:val="Default"/>
        <w:rPr>
          <w:color w:val="1F4E79" w:themeColor="accent1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5877">
        <w:rPr>
          <w:color w:val="1F4E79" w:themeColor="accent1" w:themeShade="8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https://www.mod.bg/bg/documents.html</w:t>
      </w:r>
    </w:p>
    <w:p w:rsidR="00E85877" w:rsidRPr="00E85877" w:rsidRDefault="00E85877" w:rsidP="00E858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5877">
        <w:rPr>
          <w:rFonts w:ascii="Times New Roman" w:hAnsi="Times New Roman"/>
          <w:sz w:val="24"/>
          <w:szCs w:val="24"/>
        </w:rPr>
        <w:t>На сайта на община Червен Бряг в секция обяви:</w:t>
      </w:r>
    </w:p>
    <w:p w:rsidR="00E85877" w:rsidRPr="00E85877" w:rsidRDefault="00330238" w:rsidP="00E85877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="00E85877" w:rsidRPr="00E85877">
          <w:rPr>
            <w:rStyle w:val="Hyperlink"/>
            <w:rFonts w:ascii="Times New Roman" w:hAnsi="Times New Roman"/>
            <w:sz w:val="24"/>
            <w:szCs w:val="24"/>
          </w:rPr>
          <w:t>http://chervenbryag.bg</w:t>
        </w:r>
      </w:hyperlink>
    </w:p>
    <w:p w:rsidR="00E85877" w:rsidRPr="00E85877" w:rsidRDefault="00E85877" w:rsidP="00E858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5877">
        <w:rPr>
          <w:rFonts w:ascii="Times New Roman" w:hAnsi="Times New Roman"/>
          <w:sz w:val="24"/>
          <w:szCs w:val="24"/>
        </w:rPr>
        <w:t>На сайта на община Кнежа в секция новини:</w:t>
      </w:r>
    </w:p>
    <w:p w:rsidR="00E85877" w:rsidRPr="00E85877" w:rsidRDefault="00330238" w:rsidP="00E85877">
      <w:pPr>
        <w:pStyle w:val="Default"/>
      </w:pPr>
      <w:hyperlink r:id="rId9" w:history="1">
        <w:r w:rsidR="00E85877" w:rsidRPr="00E85877">
          <w:rPr>
            <w:rStyle w:val="Hyperlink"/>
          </w:rPr>
          <w:t>http://www.kneja.acstre.com</w:t>
        </w:r>
      </w:hyperlink>
    </w:p>
    <w:p w:rsidR="00E85877" w:rsidRPr="00E85877" w:rsidRDefault="00E85877" w:rsidP="00E858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5877">
        <w:rPr>
          <w:rFonts w:ascii="Times New Roman" w:hAnsi="Times New Roman"/>
          <w:sz w:val="24"/>
          <w:szCs w:val="24"/>
        </w:rPr>
        <w:t>За справки:</w:t>
      </w:r>
    </w:p>
    <w:p w:rsidR="00E85877" w:rsidRPr="00E85877" w:rsidRDefault="00E85877" w:rsidP="00E858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85877">
        <w:rPr>
          <w:rFonts w:ascii="Times New Roman" w:hAnsi="Times New Roman"/>
          <w:b/>
          <w:sz w:val="24"/>
          <w:szCs w:val="24"/>
          <w:lang w:val="en-US"/>
        </w:rPr>
        <w:t>GSM</w:t>
      </w:r>
      <w:r w:rsidRPr="00E85877">
        <w:rPr>
          <w:rFonts w:ascii="Times New Roman" w:hAnsi="Times New Roman"/>
          <w:b/>
          <w:sz w:val="24"/>
          <w:szCs w:val="24"/>
        </w:rPr>
        <w:t xml:space="preserve"> 0886851886, </w:t>
      </w:r>
    </w:p>
    <w:p w:rsidR="00E85877" w:rsidRPr="00E85877" w:rsidRDefault="00E85877" w:rsidP="00E858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5877">
        <w:rPr>
          <w:rFonts w:ascii="Times New Roman" w:hAnsi="Times New Roman"/>
          <w:sz w:val="24"/>
          <w:szCs w:val="24"/>
        </w:rPr>
        <w:t xml:space="preserve">във Военно Окръжие Плевен -Тел. </w:t>
      </w:r>
      <w:r w:rsidRPr="00E85877">
        <w:rPr>
          <w:rFonts w:ascii="Times New Roman" w:hAnsi="Times New Roman"/>
          <w:b/>
          <w:sz w:val="24"/>
          <w:szCs w:val="24"/>
        </w:rPr>
        <w:t>064822921</w:t>
      </w:r>
    </w:p>
    <w:p w:rsidR="00E85877" w:rsidRDefault="00E85877" w:rsidP="00764216">
      <w:pPr>
        <w:pStyle w:val="NormalWeb"/>
      </w:pPr>
    </w:p>
    <w:sectPr w:rsidR="00E85877" w:rsidSect="00E85877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216" w:rsidRDefault="00764216" w:rsidP="00764216">
      <w:pPr>
        <w:spacing w:after="0" w:line="240" w:lineRule="auto"/>
      </w:pPr>
      <w:r>
        <w:separator/>
      </w:r>
    </w:p>
  </w:endnote>
  <w:endnote w:type="continuationSeparator" w:id="0">
    <w:p w:rsidR="00764216" w:rsidRDefault="00764216" w:rsidP="00764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216" w:rsidRDefault="00764216" w:rsidP="00764216">
      <w:pPr>
        <w:spacing w:after="0" w:line="240" w:lineRule="auto"/>
      </w:pPr>
      <w:r>
        <w:separator/>
      </w:r>
    </w:p>
  </w:footnote>
  <w:footnote w:type="continuationSeparator" w:id="0">
    <w:p w:rsidR="00764216" w:rsidRDefault="00764216" w:rsidP="007642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216"/>
    <w:rsid w:val="00330238"/>
    <w:rsid w:val="004A296A"/>
    <w:rsid w:val="00764216"/>
    <w:rsid w:val="00E8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D7116-59EC-4FC3-B1F6-F80EC3F9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4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764216"/>
    <w:rPr>
      <w:b/>
      <w:bCs/>
    </w:rPr>
  </w:style>
  <w:style w:type="character" w:styleId="Emphasis">
    <w:name w:val="Emphasis"/>
    <w:basedOn w:val="DefaultParagraphFont"/>
    <w:uiPriority w:val="20"/>
    <w:qFormat/>
    <w:rsid w:val="0076421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64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216"/>
  </w:style>
  <w:style w:type="paragraph" w:styleId="Footer">
    <w:name w:val="footer"/>
    <w:basedOn w:val="Normal"/>
    <w:link w:val="FooterChar"/>
    <w:uiPriority w:val="99"/>
    <w:unhideWhenUsed/>
    <w:rsid w:val="00764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216"/>
  </w:style>
  <w:style w:type="paragraph" w:customStyle="1" w:styleId="Default">
    <w:name w:val="Default"/>
    <w:rsid w:val="00E858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uiPriority w:val="99"/>
    <w:unhideWhenUsed/>
    <w:rsid w:val="00E8587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7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ervenbryag.b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kneja.acstr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OFFICE-KNEZHA</dc:creator>
  <cp:keywords/>
  <dc:description/>
  <cp:lastModifiedBy>Evgeni Drenovski</cp:lastModifiedBy>
  <cp:revision>4</cp:revision>
  <dcterms:created xsi:type="dcterms:W3CDTF">2020-08-03T06:51:00Z</dcterms:created>
  <dcterms:modified xsi:type="dcterms:W3CDTF">2020-08-06T08:47:00Z</dcterms:modified>
</cp:coreProperties>
</file>